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E843D0">
        <w:rPr>
          <w:b/>
        </w:rPr>
        <w:t>21</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E843D0">
        <w:t>A</w:t>
      </w:r>
      <w:r w:rsidR="00B73988" w:rsidRPr="001920B5">
        <w:t>,</w:t>
      </w:r>
      <w:r w:rsidR="00A677C0" w:rsidRPr="001920B5">
        <w:t xml:space="preserve"> </w:t>
      </w:r>
      <w:r w:rsidR="00E843D0">
        <w:t xml:space="preserve">sui fondi Ricerca Corrente 2019 di cui è Responsabile Il Direttore Scientifico </w:t>
      </w:r>
      <w:r w:rsidR="007127A2">
        <w:t>dell’Istituto Regina Elena (IRE)</w:t>
      </w:r>
      <w:r w:rsidR="00E843D0">
        <w:t>;</w:t>
      </w:r>
    </w:p>
    <w:p w:rsidR="00EC13BC" w:rsidRPr="00EC13BC" w:rsidRDefault="00EC13BC" w:rsidP="00EC13BC">
      <w:pPr>
        <w:spacing w:line="360" w:lineRule="auto"/>
        <w:jc w:val="both"/>
      </w:pPr>
    </w:p>
    <w:p w:rsidR="00A677C0" w:rsidRPr="000A01FD" w:rsidRDefault="00A677C0" w:rsidP="007127A2">
      <w:pPr>
        <w:spacing w:line="360" w:lineRule="auto"/>
        <w:jc w:val="both"/>
      </w:pPr>
      <w:r w:rsidRPr="000A01FD">
        <w:t>La durata dell’incarico, le attività da svolgere ed il compenso previst</w:t>
      </w:r>
      <w:r w:rsidR="00A11505">
        <w:t>o, sono di seguito specificati.</w:t>
      </w:r>
    </w:p>
    <w:p w:rsidR="00063E39" w:rsidRDefault="00A677C0" w:rsidP="007127A2">
      <w:pPr>
        <w:spacing w:line="360" w:lineRule="auto"/>
        <w:jc w:val="both"/>
      </w:pPr>
      <w:r w:rsidRPr="001E0185">
        <w:rPr>
          <w:b/>
        </w:rPr>
        <w:t>Durata:</w:t>
      </w:r>
      <w:r w:rsidRPr="001E0185">
        <w:t xml:space="preserve"> </w:t>
      </w:r>
      <w:r w:rsidR="00E843D0">
        <w:t>7</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7127A2">
      <w:pPr>
        <w:spacing w:line="360" w:lineRule="auto"/>
        <w:jc w:val="both"/>
      </w:pPr>
    </w:p>
    <w:p w:rsidR="001725EA" w:rsidRPr="00F73145" w:rsidRDefault="00A677C0" w:rsidP="007127A2">
      <w:pPr>
        <w:spacing w:line="360" w:lineRule="auto"/>
        <w:jc w:val="both"/>
      </w:pPr>
      <w:r w:rsidRPr="001E0185">
        <w:rPr>
          <w:b/>
        </w:rPr>
        <w:t>Attività da svolgere:</w:t>
      </w:r>
      <w:r w:rsidR="00A11505">
        <w:rPr>
          <w:b/>
        </w:rPr>
        <w:t xml:space="preserve"> </w:t>
      </w:r>
      <w:r w:rsidR="00934249" w:rsidRPr="003A001C">
        <w:t xml:space="preserve">supporto </w:t>
      </w:r>
      <w:r w:rsidR="00E843D0">
        <w:t xml:space="preserve">operativo alle attività dell’ufficio Grant Office della Direzione Scientifica IRE fra cui la rendicontazione annuale della Ricerca Corrente per il Ministero della Salute, attività relative alle proposte progettuali per i bandi Conto Capitale del Ministero della Salute, attività a supporto dei ricercatori legati alla presentazione di progetti su bandi esterni, attività di </w:t>
      </w:r>
      <w:proofErr w:type="spellStart"/>
      <w:r w:rsidR="00E843D0">
        <w:t>scouting</w:t>
      </w:r>
      <w:proofErr w:type="spellEnd"/>
      <w:r w:rsidR="00E843D0">
        <w:t xml:space="preserve">, comunicazione e preparazione di </w:t>
      </w:r>
      <w:proofErr w:type="spellStart"/>
      <w:r w:rsidR="00E843D0">
        <w:t>grant</w:t>
      </w:r>
      <w:proofErr w:type="spellEnd"/>
      <w:r w:rsidR="00E843D0">
        <w:t xml:space="preserve"> </w:t>
      </w:r>
      <w:proofErr w:type="spellStart"/>
      <w:r w:rsidR="00E843D0">
        <w:t>application</w:t>
      </w:r>
      <w:proofErr w:type="spellEnd"/>
      <w:r w:rsidR="001653ED">
        <w:t>;</w:t>
      </w:r>
    </w:p>
    <w:p w:rsidR="00F73145" w:rsidRPr="00CC7CD6" w:rsidRDefault="00F73145" w:rsidP="00A13804">
      <w:pPr>
        <w:spacing w:line="360" w:lineRule="auto"/>
        <w:jc w:val="both"/>
        <w:rPr>
          <w:b/>
          <w:sz w:val="16"/>
          <w:szCs w:val="16"/>
        </w:rPr>
      </w:pPr>
    </w:p>
    <w:p w:rsidR="00CC7CD6" w:rsidRDefault="0007734A" w:rsidP="00E843D0">
      <w:pPr>
        <w:spacing w:line="360" w:lineRule="auto"/>
        <w:jc w:val="both"/>
      </w:pPr>
      <w:r>
        <w:rPr>
          <w:b/>
        </w:rPr>
        <w:t>Compenso Lordo</w:t>
      </w:r>
      <w:r w:rsidR="00A677C0" w:rsidRPr="000A01FD">
        <w:rPr>
          <w:b/>
        </w:rPr>
        <w:t>:</w:t>
      </w:r>
      <w:r w:rsidR="00A677C0" w:rsidRPr="000A01FD">
        <w:t xml:space="preserve"> € </w:t>
      </w:r>
      <w:r w:rsidR="00E843D0">
        <w:rPr>
          <w:rStyle w:val="previewmsgtext"/>
        </w:rPr>
        <w:t>8.750,00</w:t>
      </w:r>
    </w:p>
    <w:p w:rsidR="00EC13BC" w:rsidRDefault="00EC13BC" w:rsidP="00EC13BC">
      <w:pPr>
        <w:spacing w:line="360" w:lineRule="auto"/>
        <w:jc w:val="both"/>
      </w:pPr>
      <w:r w:rsidRPr="00EC13BC">
        <w:rPr>
          <w:b/>
        </w:rPr>
        <w:t>Fondo</w:t>
      </w:r>
      <w:r>
        <w:t xml:space="preserve">: </w:t>
      </w:r>
      <w:r w:rsidRPr="00EA716C">
        <w:t>Ricerca Corrente 2019 - Responsabile</w:t>
      </w:r>
      <w:r>
        <w:t xml:space="preserve"> Direttore Scientifico IRE </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7127A2" w:rsidP="007127A2">
      <w:pPr>
        <w:ind w:left="-851" w:firstLine="851"/>
      </w:pPr>
      <w:r>
        <w:t xml:space="preserve">Laurea Magistrale </w:t>
      </w:r>
      <w:r w:rsidRPr="00165BF3">
        <w:t>in bioinformatica o</w:t>
      </w:r>
      <w:r>
        <w:t xml:space="preserve"> equipollente</w:t>
      </w:r>
      <w:r w:rsidRPr="005C6BC4">
        <w:rPr>
          <w:rFonts w:cs="Times-Roman"/>
        </w:rPr>
        <w:t xml:space="preserve"> </w:t>
      </w:r>
      <w:r>
        <w:rPr>
          <w:rFonts w:cs="Times-Roman"/>
        </w:rPr>
        <w:t>da non più di 3 anni</w:t>
      </w:r>
      <w:r w:rsidR="0058002A">
        <w:t>;</w:t>
      </w:r>
    </w:p>
    <w:p w:rsidR="007127A2" w:rsidRPr="007127A2" w:rsidRDefault="007127A2" w:rsidP="007127A2">
      <w:pPr>
        <w:ind w:left="-851" w:firstLine="851"/>
        <w:rPr>
          <w:rFonts w:cs="Times-Roman"/>
        </w:rPr>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7127A2" w:rsidRDefault="007127A2" w:rsidP="007127A2">
      <w:pPr>
        <w:spacing w:line="360" w:lineRule="auto"/>
        <w:jc w:val="both"/>
      </w:pPr>
      <w:r w:rsidRPr="00814973">
        <w:t xml:space="preserve">competenze in Bioinformatica, genetica statistica, capacità di sviluppo di software gestionali, statistico – </w:t>
      </w:r>
      <w:proofErr w:type="spellStart"/>
      <w:r w:rsidRPr="00814973">
        <w:t>bioinformatici</w:t>
      </w:r>
      <w:proofErr w:type="spellEnd"/>
      <w:r w:rsidRPr="00814973">
        <w:t xml:space="preserve">, conoscenza </w:t>
      </w:r>
      <w:r>
        <w:t xml:space="preserve">di software di base, avanzati e </w:t>
      </w:r>
      <w:proofErr w:type="spellStart"/>
      <w:r>
        <w:t>bioinformatici</w:t>
      </w:r>
      <w:proofErr w:type="spellEnd"/>
      <w:r>
        <w:t>;</w:t>
      </w:r>
    </w:p>
    <w:p w:rsidR="007127A2" w:rsidRDefault="007127A2" w:rsidP="007127A2">
      <w:pPr>
        <w:spacing w:line="360" w:lineRule="auto"/>
        <w:jc w:val="both"/>
      </w:pPr>
      <w:r w:rsidRPr="007127A2">
        <w:rPr>
          <w:b/>
        </w:rPr>
        <w:t>Sarà considerato titolo preferenziale</w:t>
      </w:r>
      <w:r>
        <w:t xml:space="preserve"> la conoscenza di alcuni dei seguenti softw</w:t>
      </w:r>
      <w:r w:rsidR="00433E44">
        <w:t>a</w:t>
      </w:r>
      <w:r>
        <w:t>re: SQL/</w:t>
      </w:r>
      <w:proofErr w:type="spellStart"/>
      <w:r>
        <w:t>MySQL</w:t>
      </w:r>
      <w:proofErr w:type="spellEnd"/>
      <w:r>
        <w:t xml:space="preserve"> </w:t>
      </w:r>
      <w:proofErr w:type="spellStart"/>
      <w:r>
        <w:t>workbench</w:t>
      </w:r>
      <w:proofErr w:type="spellEnd"/>
      <w:r>
        <w:t xml:space="preserve">, R (in particolare del pacchetto di </w:t>
      </w:r>
      <w:proofErr w:type="spellStart"/>
      <w:r>
        <w:t>ggplot</w:t>
      </w:r>
      <w:proofErr w:type="spellEnd"/>
      <w:r>
        <w:t xml:space="preserve">) e il pacchetto </w:t>
      </w:r>
      <w:proofErr w:type="spellStart"/>
      <w:r>
        <w:t>Bioconductor</w:t>
      </w:r>
      <w:proofErr w:type="spellEnd"/>
      <w:r>
        <w:t>;</w:t>
      </w:r>
    </w:p>
    <w:p w:rsidR="00EA716C" w:rsidRDefault="00EA716C" w:rsidP="001B7AA4">
      <w:pPr>
        <w:spacing w:line="360" w:lineRule="auto"/>
        <w:jc w:val="center"/>
        <w:rPr>
          <w:b/>
        </w:rPr>
      </w:pPr>
      <w:bookmarkStart w:id="0" w:name="_GoBack"/>
      <w:bookmarkEnd w:id="0"/>
    </w:p>
    <w:p w:rsidR="007127A2" w:rsidRDefault="007127A2" w:rsidP="001B7AA4">
      <w:pPr>
        <w:spacing w:line="360" w:lineRule="auto"/>
        <w:jc w:val="center"/>
        <w:rPr>
          <w:b/>
        </w:rPr>
      </w:pPr>
    </w:p>
    <w:p w:rsidR="007127A2" w:rsidRDefault="007127A2" w:rsidP="001B7AA4">
      <w:pPr>
        <w:spacing w:line="360" w:lineRule="auto"/>
        <w:jc w:val="center"/>
        <w:rPr>
          <w:b/>
        </w:rPr>
      </w:pPr>
    </w:p>
    <w:p w:rsidR="00DE6334" w:rsidRPr="000A01FD" w:rsidRDefault="00DE6334" w:rsidP="001B7AA4">
      <w:pPr>
        <w:spacing w:line="360" w:lineRule="auto"/>
        <w:jc w:val="center"/>
        <w:rPr>
          <w:b/>
        </w:rPr>
      </w:pPr>
      <w:r w:rsidRPr="000A01FD">
        <w:rPr>
          <w:b/>
        </w:rPr>
        <w:lastRenderedPageBreak/>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7127A2">
        <w:t>l’Ufficio Grant Office della Direzione Scientifica dell’Istituto</w:t>
      </w:r>
      <w:r w:rsidR="00B73988" w:rsidRPr="002064F9">
        <w:t xml:space="preserve"> </w:t>
      </w:r>
      <w:r w:rsidR="007127A2">
        <w:t xml:space="preserve">Regina Elena </w:t>
      </w:r>
      <w:r w:rsidRPr="000A01FD">
        <w:t>secondo le indicazioni concordate da</w:t>
      </w:r>
      <w:r w:rsidR="00F33D39">
        <w:t>l</w:t>
      </w:r>
      <w:r w:rsidRPr="000A01FD">
        <w:t xml:space="preserve"> Responsabil</w:t>
      </w:r>
      <w:r w:rsidR="00F33D39">
        <w:t>e</w:t>
      </w:r>
      <w:r w:rsidRPr="000A01FD">
        <w:t xml:space="preserve"> del progetto </w:t>
      </w:r>
      <w:r w:rsidR="007127A2">
        <w:t>Il Direttore Scientifico IRE</w:t>
      </w:r>
      <w:r w:rsidR="00EA71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415332"/>
    <w:rsid w:val="0042027D"/>
    <w:rsid w:val="0042266A"/>
    <w:rsid w:val="00433E44"/>
    <w:rsid w:val="00437933"/>
    <w:rsid w:val="0044203C"/>
    <w:rsid w:val="00450FAE"/>
    <w:rsid w:val="00467AB6"/>
    <w:rsid w:val="00472E46"/>
    <w:rsid w:val="00492F31"/>
    <w:rsid w:val="004B0B68"/>
    <w:rsid w:val="004C54E3"/>
    <w:rsid w:val="004C593F"/>
    <w:rsid w:val="004C5DAB"/>
    <w:rsid w:val="0051437C"/>
    <w:rsid w:val="0055055E"/>
    <w:rsid w:val="005510A0"/>
    <w:rsid w:val="0058002A"/>
    <w:rsid w:val="00592C0F"/>
    <w:rsid w:val="00592D3E"/>
    <w:rsid w:val="005B120B"/>
    <w:rsid w:val="005E1168"/>
    <w:rsid w:val="005E281E"/>
    <w:rsid w:val="00600995"/>
    <w:rsid w:val="0060537C"/>
    <w:rsid w:val="006210CD"/>
    <w:rsid w:val="00622538"/>
    <w:rsid w:val="00676BC5"/>
    <w:rsid w:val="006C088C"/>
    <w:rsid w:val="006D5C0F"/>
    <w:rsid w:val="006F54BE"/>
    <w:rsid w:val="007127A2"/>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37FAE"/>
    <w:rsid w:val="00E44FC4"/>
    <w:rsid w:val="00E6488A"/>
    <w:rsid w:val="00E7717D"/>
    <w:rsid w:val="00E843D0"/>
    <w:rsid w:val="00EA716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079D"/>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E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AD202-AFA9-4ED1-998F-0AC91A51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2108</Words>
  <Characters>12017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51</cp:revision>
  <cp:lastPrinted>2019-05-29T08:10:00Z</cp:lastPrinted>
  <dcterms:created xsi:type="dcterms:W3CDTF">2018-01-08T11:49:00Z</dcterms:created>
  <dcterms:modified xsi:type="dcterms:W3CDTF">2019-05-29T08:10:00Z</dcterms:modified>
</cp:coreProperties>
</file>