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EE35E7" w:rsidRPr="00767435" w:rsidRDefault="00A8799B" w:rsidP="00A8799B">
      <w:pPr>
        <w:pStyle w:val="Default"/>
        <w:jc w:val="both"/>
        <w:rPr>
          <w:b/>
          <w:bCs/>
          <w:sz w:val="23"/>
          <w:szCs w:val="23"/>
        </w:rPr>
      </w:pPr>
      <w:r w:rsidRPr="00A8799B">
        <w:rPr>
          <w:rFonts w:ascii="Calibri" w:hAnsi="Calibri" w:cs="Calibri"/>
          <w:b/>
          <w:bCs/>
          <w:sz w:val="23"/>
          <w:szCs w:val="23"/>
        </w:rPr>
        <w:t xml:space="preserve">Fornitura </w:t>
      </w:r>
      <w:bookmarkStart w:id="0" w:name="_GoBack"/>
      <w:bookmarkEnd w:id="0"/>
      <w:r w:rsidR="00767435">
        <w:rPr>
          <w:b/>
          <w:bCs/>
          <w:sz w:val="23"/>
          <w:szCs w:val="23"/>
        </w:rPr>
        <w:t>di un’apparecchiatura LC-MS con analizzatore di massa di tipo triplo quadrupolo (</w:t>
      </w:r>
      <w:proofErr w:type="spellStart"/>
      <w:r w:rsidR="00767435">
        <w:rPr>
          <w:b/>
          <w:bCs/>
          <w:sz w:val="23"/>
          <w:szCs w:val="23"/>
        </w:rPr>
        <w:t>QqQ</w:t>
      </w:r>
      <w:proofErr w:type="spellEnd"/>
      <w:r w:rsidR="00767435">
        <w:rPr>
          <w:b/>
          <w:bCs/>
          <w:sz w:val="23"/>
          <w:szCs w:val="23"/>
        </w:rPr>
        <w:t>) occorrente alla UOC Laboratorio di Fisiopatologia Cutanea ISG.</w:t>
      </w:r>
      <w:r w:rsidR="00767435" w:rsidRPr="00C3044B">
        <w:rPr>
          <w:b/>
          <w:bCs/>
          <w:sz w:val="23"/>
          <w:szCs w:val="23"/>
        </w:rPr>
        <w:t xml:space="preserve"> </w:t>
      </w:r>
    </w:p>
    <w:p w:rsidR="00721E44" w:rsidRPr="00705EA1" w:rsidRDefault="00721E44" w:rsidP="00A65C3F">
      <w:pPr>
        <w:pStyle w:val="Default"/>
        <w:jc w:val="both"/>
        <w:rPr>
          <w:b/>
          <w:color w:val="010101"/>
          <w:sz w:val="21"/>
          <w:szCs w:val="21"/>
        </w:rPr>
      </w:pP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113C1"/>
    <w:rsid w:val="00185DD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67435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24DCF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3</cp:revision>
  <dcterms:created xsi:type="dcterms:W3CDTF">2025-01-14T12:40:00Z</dcterms:created>
  <dcterms:modified xsi:type="dcterms:W3CDTF">2025-01-14T12:40:00Z</dcterms:modified>
</cp:coreProperties>
</file>